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53273" w14:textId="77777777" w:rsidR="00170162" w:rsidRPr="0097297A" w:rsidRDefault="00170162" w:rsidP="00170162">
      <w:pPr>
        <w:jc w:val="center"/>
        <w:rPr>
          <w:b/>
          <w:color w:val="806000" w:themeColor="accent4" w:themeShade="80"/>
          <w:sz w:val="40"/>
          <w:szCs w:val="40"/>
          <w:u w:val="single"/>
        </w:rPr>
      </w:pPr>
      <w:r w:rsidRPr="0097297A">
        <w:rPr>
          <w:noProof/>
          <w:color w:val="806000" w:themeColor="accent4" w:themeShade="80"/>
          <w:sz w:val="40"/>
          <w:szCs w:val="40"/>
          <w:lang w:eastAsia="nl-NL"/>
        </w:rPr>
        <w:drawing>
          <wp:anchor distT="0" distB="0" distL="114300" distR="114300" simplePos="0" relativeHeight="251659264" behindDoc="0" locked="0" layoutInCell="1" allowOverlap="1" wp14:anchorId="1066FBF6" wp14:editId="59DCB461">
            <wp:simplePos x="0" y="0"/>
            <wp:positionH relativeFrom="column">
              <wp:posOffset>4672330</wp:posOffset>
            </wp:positionH>
            <wp:positionV relativeFrom="paragraph">
              <wp:posOffset>0</wp:posOffset>
            </wp:positionV>
            <wp:extent cx="1996440" cy="944880"/>
            <wp:effectExtent l="0" t="0" r="381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6440" cy="944880"/>
                    </a:xfrm>
                    <a:prstGeom prst="rect">
                      <a:avLst/>
                    </a:prstGeom>
                  </pic:spPr>
                </pic:pic>
              </a:graphicData>
            </a:graphic>
          </wp:anchor>
        </w:drawing>
      </w:r>
      <w:r w:rsidRPr="0097297A">
        <w:rPr>
          <w:b/>
          <w:color w:val="806000" w:themeColor="accent4" w:themeShade="80"/>
          <w:sz w:val="40"/>
          <w:szCs w:val="40"/>
          <w:u w:val="single"/>
        </w:rPr>
        <w:t>Agrarisch waterbeheer</w:t>
      </w:r>
    </w:p>
    <w:p w14:paraId="6C3D5FAF" w14:textId="77777777" w:rsidR="00170162" w:rsidRPr="00170162" w:rsidRDefault="00170162">
      <w:pPr>
        <w:rPr>
          <w:b/>
          <w:sz w:val="48"/>
          <w:szCs w:val="48"/>
          <w:u w:val="single"/>
        </w:rPr>
      </w:pPr>
    </w:p>
    <w:p w14:paraId="098CAACC" w14:textId="4BE78064" w:rsidR="00F3422E" w:rsidRPr="00A54826" w:rsidRDefault="00F3422E">
      <w:pPr>
        <w:rPr>
          <w:sz w:val="28"/>
          <w:szCs w:val="28"/>
        </w:rPr>
      </w:pPr>
      <w:r w:rsidRPr="00170162">
        <w:rPr>
          <w:b/>
          <w:sz w:val="40"/>
          <w:szCs w:val="40"/>
          <w:u w:val="single"/>
        </w:rPr>
        <w:t>Wat is ecologisch slootschonen?</w:t>
      </w:r>
      <w:r w:rsidR="00170162" w:rsidRPr="00170162">
        <w:rPr>
          <w:noProof/>
          <w:sz w:val="40"/>
          <w:szCs w:val="40"/>
          <w:lang w:eastAsia="nl-NL"/>
        </w:rPr>
        <w:t xml:space="preserve"> </w:t>
      </w:r>
      <w:r w:rsidRPr="00170162">
        <w:rPr>
          <w:b/>
          <w:sz w:val="40"/>
          <w:szCs w:val="40"/>
          <w:u w:val="single"/>
        </w:rPr>
        <w:br/>
      </w:r>
      <w:r w:rsidRPr="00A54826">
        <w:rPr>
          <w:sz w:val="28"/>
          <w:szCs w:val="28"/>
        </w:rPr>
        <w:t xml:space="preserve">Ecologisch slootschonen wil zeggen dat bij het schonen rekening wordt gehouden met de flora en fauna in de sloot. </w:t>
      </w:r>
      <w:r w:rsidR="00E64191">
        <w:rPr>
          <w:sz w:val="28"/>
          <w:szCs w:val="28"/>
        </w:rPr>
        <w:t xml:space="preserve">Door het juiste materiaal op de juiste werkwijze in te zetten krijgen slootdieren de kans om te vluchten. Een deel van de waterplanten mag in de sloot blijven staan en tijdens het schonen worden </w:t>
      </w:r>
      <w:r w:rsidR="00BC0289">
        <w:rPr>
          <w:sz w:val="28"/>
          <w:szCs w:val="28"/>
        </w:rPr>
        <w:t>wortels</w:t>
      </w:r>
      <w:r w:rsidR="007B0FF0">
        <w:rPr>
          <w:sz w:val="28"/>
          <w:szCs w:val="28"/>
        </w:rPr>
        <w:t xml:space="preserve"> zo min mogelijk </w:t>
      </w:r>
      <w:r w:rsidR="00E64191">
        <w:rPr>
          <w:sz w:val="28"/>
          <w:szCs w:val="28"/>
        </w:rPr>
        <w:t>b</w:t>
      </w:r>
      <w:r w:rsidR="00BC0289">
        <w:rPr>
          <w:sz w:val="28"/>
          <w:szCs w:val="28"/>
        </w:rPr>
        <w:t>eschadig</w:t>
      </w:r>
      <w:r w:rsidR="00E64191">
        <w:rPr>
          <w:sz w:val="28"/>
          <w:szCs w:val="28"/>
        </w:rPr>
        <w:t>d. D</w:t>
      </w:r>
      <w:r w:rsidR="00BC0289">
        <w:rPr>
          <w:sz w:val="28"/>
          <w:szCs w:val="28"/>
        </w:rPr>
        <w:t xml:space="preserve">oor het slootmateriaal niet in de talud maar op of over de insteek af te zetten </w:t>
      </w:r>
      <w:r w:rsidR="00E64191">
        <w:rPr>
          <w:sz w:val="28"/>
          <w:szCs w:val="28"/>
        </w:rPr>
        <w:t xml:space="preserve">is er </w:t>
      </w:r>
      <w:r w:rsidR="00BC0289">
        <w:rPr>
          <w:sz w:val="28"/>
          <w:szCs w:val="28"/>
        </w:rPr>
        <w:t xml:space="preserve">minder </w:t>
      </w:r>
      <w:r w:rsidR="00E64191">
        <w:rPr>
          <w:sz w:val="28"/>
          <w:szCs w:val="28"/>
        </w:rPr>
        <w:t xml:space="preserve">uitspoeling van voedingsstoffen </w:t>
      </w:r>
      <w:r w:rsidR="00BC0289">
        <w:rPr>
          <w:sz w:val="28"/>
          <w:szCs w:val="28"/>
        </w:rPr>
        <w:t>naar de sloot.</w:t>
      </w:r>
    </w:p>
    <w:p w14:paraId="74810F13" w14:textId="77777777" w:rsidR="00F3422E" w:rsidRPr="00170162" w:rsidRDefault="00F3422E">
      <w:pPr>
        <w:rPr>
          <w:b/>
          <w:sz w:val="40"/>
          <w:szCs w:val="40"/>
          <w:u w:val="single"/>
        </w:rPr>
      </w:pPr>
      <w:r w:rsidRPr="00170162">
        <w:rPr>
          <w:b/>
          <w:sz w:val="40"/>
          <w:szCs w:val="40"/>
          <w:u w:val="single"/>
        </w:rPr>
        <w:t>Aandachtspunten</w:t>
      </w:r>
      <w:r w:rsidR="00960349">
        <w:rPr>
          <w:b/>
          <w:sz w:val="40"/>
          <w:szCs w:val="40"/>
          <w:u w:val="single"/>
        </w:rPr>
        <w:t xml:space="preserve"> voor het juiste beheer</w:t>
      </w:r>
    </w:p>
    <w:p w14:paraId="162C4A3C" w14:textId="77777777" w:rsidR="00F3422E" w:rsidRPr="00170162" w:rsidRDefault="00F3422E">
      <w:pPr>
        <w:rPr>
          <w:rFonts w:ascii="Arial" w:hAnsi="Arial" w:cs="Arial"/>
          <w:b/>
          <w:color w:val="833C0B" w:themeColor="accent2" w:themeShade="80"/>
          <w:sz w:val="24"/>
          <w:szCs w:val="24"/>
        </w:rPr>
      </w:pPr>
      <w:r w:rsidRPr="00170162">
        <w:rPr>
          <w:rFonts w:ascii="Arial" w:hAnsi="Arial" w:cs="Arial"/>
          <w:b/>
          <w:color w:val="833C0B" w:themeColor="accent2" w:themeShade="80"/>
          <w:sz w:val="24"/>
          <w:szCs w:val="24"/>
        </w:rPr>
        <w:t>Wanneer en hoe?</w:t>
      </w:r>
    </w:p>
    <w:p w14:paraId="3C289CDD" w14:textId="59734E89" w:rsidR="00F3422E" w:rsidRPr="00170162" w:rsidRDefault="00F3422E" w:rsidP="00170162">
      <w:pPr>
        <w:pStyle w:val="Lijstalinea"/>
        <w:numPr>
          <w:ilvl w:val="0"/>
          <w:numId w:val="1"/>
        </w:numPr>
        <w:rPr>
          <w:sz w:val="28"/>
          <w:szCs w:val="28"/>
        </w:rPr>
      </w:pPr>
      <w:r w:rsidRPr="00170162">
        <w:rPr>
          <w:sz w:val="28"/>
          <w:szCs w:val="28"/>
        </w:rPr>
        <w:t xml:space="preserve">Periode: alleen slootschonen tussen </w:t>
      </w:r>
      <w:r w:rsidR="007B0FF0">
        <w:rPr>
          <w:b/>
          <w:sz w:val="28"/>
          <w:szCs w:val="28"/>
        </w:rPr>
        <w:t>half</w:t>
      </w:r>
      <w:r w:rsidR="002C1D23" w:rsidRPr="002C1D23">
        <w:rPr>
          <w:b/>
          <w:sz w:val="28"/>
          <w:szCs w:val="28"/>
        </w:rPr>
        <w:t xml:space="preserve"> augustus</w:t>
      </w:r>
      <w:r w:rsidRPr="002C1D23">
        <w:rPr>
          <w:b/>
          <w:sz w:val="28"/>
          <w:szCs w:val="28"/>
        </w:rPr>
        <w:t xml:space="preserve"> </w:t>
      </w:r>
      <w:r w:rsidRPr="00170162">
        <w:rPr>
          <w:b/>
          <w:sz w:val="28"/>
          <w:szCs w:val="28"/>
        </w:rPr>
        <w:t xml:space="preserve">en </w:t>
      </w:r>
      <w:r w:rsidR="00170162" w:rsidRPr="00170162">
        <w:rPr>
          <w:b/>
          <w:sz w:val="28"/>
          <w:szCs w:val="28"/>
        </w:rPr>
        <w:t xml:space="preserve">eind </w:t>
      </w:r>
      <w:r w:rsidRPr="00170162">
        <w:rPr>
          <w:b/>
          <w:sz w:val="28"/>
          <w:szCs w:val="28"/>
        </w:rPr>
        <w:t>oktober</w:t>
      </w:r>
      <w:r w:rsidR="00497C28">
        <w:rPr>
          <w:b/>
          <w:sz w:val="28"/>
          <w:szCs w:val="28"/>
        </w:rPr>
        <w:t>.</w:t>
      </w:r>
    </w:p>
    <w:p w14:paraId="5AB0B176" w14:textId="5E9D73E0" w:rsidR="007B0FF0" w:rsidRDefault="00170162" w:rsidP="00170162">
      <w:pPr>
        <w:pStyle w:val="Lijstalinea"/>
        <w:numPr>
          <w:ilvl w:val="0"/>
          <w:numId w:val="1"/>
        </w:numPr>
        <w:rPr>
          <w:sz w:val="28"/>
          <w:szCs w:val="28"/>
        </w:rPr>
      </w:pPr>
      <w:r w:rsidRPr="00170162">
        <w:rPr>
          <w:b/>
          <w:sz w:val="28"/>
          <w:szCs w:val="28"/>
        </w:rPr>
        <w:t>Enkel</w:t>
      </w:r>
      <w:r w:rsidR="00F3422E" w:rsidRPr="00170162">
        <w:rPr>
          <w:b/>
          <w:sz w:val="28"/>
          <w:szCs w:val="28"/>
        </w:rPr>
        <w:t xml:space="preserve"> de watervegetatie</w:t>
      </w:r>
      <w:r w:rsidR="00F3422E" w:rsidRPr="00170162">
        <w:rPr>
          <w:sz w:val="28"/>
          <w:szCs w:val="28"/>
        </w:rPr>
        <w:t xml:space="preserve"> (planten) schonen, zo</w:t>
      </w:r>
      <w:r w:rsidR="007B0FF0">
        <w:rPr>
          <w:sz w:val="28"/>
          <w:szCs w:val="28"/>
        </w:rPr>
        <w:t xml:space="preserve"> weinig mogelijk bagger meenemen</w:t>
      </w:r>
      <w:r w:rsidR="00497C28">
        <w:rPr>
          <w:sz w:val="28"/>
          <w:szCs w:val="28"/>
        </w:rPr>
        <w:t>.</w:t>
      </w:r>
    </w:p>
    <w:p w14:paraId="7D16A58B" w14:textId="300F863C" w:rsidR="00F3422E" w:rsidRPr="00170162" w:rsidRDefault="007B0FF0" w:rsidP="00170162">
      <w:pPr>
        <w:pStyle w:val="Lijstalinea"/>
        <w:numPr>
          <w:ilvl w:val="0"/>
          <w:numId w:val="1"/>
        </w:numPr>
        <w:rPr>
          <w:sz w:val="28"/>
          <w:szCs w:val="28"/>
        </w:rPr>
      </w:pPr>
      <w:r>
        <w:rPr>
          <w:sz w:val="28"/>
          <w:szCs w:val="28"/>
        </w:rPr>
        <w:t>Z</w:t>
      </w:r>
      <w:r w:rsidR="00F3422E" w:rsidRPr="00170162">
        <w:rPr>
          <w:sz w:val="28"/>
          <w:szCs w:val="28"/>
        </w:rPr>
        <w:t xml:space="preserve">org dat </w:t>
      </w:r>
      <w:r>
        <w:rPr>
          <w:sz w:val="28"/>
          <w:szCs w:val="28"/>
        </w:rPr>
        <w:t xml:space="preserve">de </w:t>
      </w:r>
      <w:r w:rsidRPr="007B0FF0">
        <w:rPr>
          <w:b/>
          <w:sz w:val="28"/>
          <w:szCs w:val="28"/>
        </w:rPr>
        <w:t>sloot op diepte</w:t>
      </w:r>
      <w:r>
        <w:rPr>
          <w:sz w:val="28"/>
          <w:szCs w:val="28"/>
        </w:rPr>
        <w:t xml:space="preserve"> is. Dit kan door de baggerpomp in te zetten</w:t>
      </w:r>
      <w:r w:rsidR="00497C28">
        <w:rPr>
          <w:sz w:val="28"/>
          <w:szCs w:val="28"/>
        </w:rPr>
        <w:t>.</w:t>
      </w:r>
    </w:p>
    <w:p w14:paraId="68D9CED6" w14:textId="5523F30D" w:rsidR="005E7140" w:rsidRDefault="00F3422E" w:rsidP="00EF6B0F">
      <w:pPr>
        <w:pStyle w:val="Lijstalinea"/>
        <w:numPr>
          <w:ilvl w:val="0"/>
          <w:numId w:val="1"/>
        </w:numPr>
        <w:rPr>
          <w:sz w:val="28"/>
          <w:szCs w:val="28"/>
        </w:rPr>
      </w:pPr>
      <w:r w:rsidRPr="005E7140">
        <w:rPr>
          <w:b/>
          <w:sz w:val="28"/>
          <w:szCs w:val="28"/>
        </w:rPr>
        <w:t>Elke sloot is maatwerk</w:t>
      </w:r>
      <w:r w:rsidRPr="005E7140">
        <w:rPr>
          <w:sz w:val="28"/>
          <w:szCs w:val="28"/>
        </w:rPr>
        <w:t xml:space="preserve">, kijk goed </w:t>
      </w:r>
      <w:r w:rsidR="00497C28">
        <w:rPr>
          <w:sz w:val="28"/>
          <w:szCs w:val="28"/>
        </w:rPr>
        <w:t xml:space="preserve">naar de breedte, de diepte en waar </w:t>
      </w:r>
      <w:r w:rsidRPr="005E7140">
        <w:rPr>
          <w:sz w:val="28"/>
          <w:szCs w:val="28"/>
        </w:rPr>
        <w:t>het mogelijk is om wat plantenvegetatie te laten staan</w:t>
      </w:r>
      <w:r w:rsidR="00497C28">
        <w:rPr>
          <w:sz w:val="28"/>
          <w:szCs w:val="28"/>
        </w:rPr>
        <w:t>.</w:t>
      </w:r>
    </w:p>
    <w:p w14:paraId="06E0E600" w14:textId="7FF117DD" w:rsidR="005E7140" w:rsidRDefault="005E7140" w:rsidP="00EF6B0F">
      <w:pPr>
        <w:pStyle w:val="Lijstalinea"/>
        <w:numPr>
          <w:ilvl w:val="0"/>
          <w:numId w:val="1"/>
        </w:numPr>
        <w:rPr>
          <w:sz w:val="28"/>
          <w:szCs w:val="28"/>
        </w:rPr>
      </w:pPr>
      <w:r w:rsidRPr="005E7140">
        <w:rPr>
          <w:sz w:val="28"/>
          <w:szCs w:val="28"/>
        </w:rPr>
        <w:t xml:space="preserve">Een sloot kan vaak </w:t>
      </w:r>
      <w:r w:rsidR="007B0FF0">
        <w:rPr>
          <w:sz w:val="28"/>
          <w:szCs w:val="28"/>
        </w:rPr>
        <w:t>prima</w:t>
      </w:r>
      <w:r w:rsidR="007B0FF0" w:rsidRPr="007B0FF0">
        <w:rPr>
          <w:b/>
          <w:sz w:val="28"/>
          <w:szCs w:val="28"/>
        </w:rPr>
        <w:t xml:space="preserve"> gedeeltelijk</w:t>
      </w:r>
      <w:r w:rsidR="007B0FF0">
        <w:rPr>
          <w:sz w:val="28"/>
          <w:szCs w:val="28"/>
        </w:rPr>
        <w:t xml:space="preserve"> </w:t>
      </w:r>
      <w:r w:rsidRPr="005E7140">
        <w:rPr>
          <w:sz w:val="28"/>
          <w:szCs w:val="28"/>
        </w:rPr>
        <w:t xml:space="preserve">worden geschoond. Mits de doorstroming gegarandeerd blijft. </w:t>
      </w:r>
    </w:p>
    <w:p w14:paraId="7CE443F2" w14:textId="77777777" w:rsidR="00B5765D" w:rsidRDefault="00B5765D" w:rsidP="00B5765D">
      <w:pPr>
        <w:pStyle w:val="Lijstalinea"/>
        <w:rPr>
          <w:sz w:val="28"/>
          <w:szCs w:val="28"/>
        </w:rPr>
      </w:pPr>
    </w:p>
    <w:p w14:paraId="5C0F92B9" w14:textId="77777777" w:rsidR="005E7140" w:rsidRPr="005E7140" w:rsidRDefault="005E7140" w:rsidP="00B5765D">
      <w:pPr>
        <w:pStyle w:val="Lijstalinea"/>
        <w:rPr>
          <w:sz w:val="28"/>
          <w:szCs w:val="28"/>
        </w:rPr>
      </w:pPr>
      <w:r>
        <w:rPr>
          <w:noProof/>
          <w:lang w:eastAsia="nl-NL"/>
        </w:rPr>
        <w:drawing>
          <wp:inline distT="0" distB="0" distL="0" distR="0" wp14:anchorId="0300C6EE" wp14:editId="7D1616FF">
            <wp:extent cx="5237955" cy="3352292"/>
            <wp:effectExtent l="0" t="0" r="127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0389" cy="3366650"/>
                    </a:xfrm>
                    <a:prstGeom prst="rect">
                      <a:avLst/>
                    </a:prstGeom>
                  </pic:spPr>
                </pic:pic>
              </a:graphicData>
            </a:graphic>
          </wp:inline>
        </w:drawing>
      </w:r>
    </w:p>
    <w:p w14:paraId="5C7CAE21" w14:textId="77777777" w:rsidR="00706E43" w:rsidRDefault="005E4E12">
      <w:pPr>
        <w:rPr>
          <w:rFonts w:ascii="Arial" w:hAnsi="Arial" w:cs="Arial"/>
          <w:b/>
          <w:color w:val="833C0B" w:themeColor="accent2" w:themeShade="80"/>
          <w:sz w:val="24"/>
          <w:szCs w:val="24"/>
        </w:rPr>
      </w:pPr>
      <w:r>
        <w:rPr>
          <w:noProof/>
          <w:lang w:eastAsia="nl-NL"/>
        </w:rPr>
        <w:lastRenderedPageBreak/>
        <w:drawing>
          <wp:anchor distT="0" distB="0" distL="114300" distR="114300" simplePos="0" relativeHeight="251667456" behindDoc="0" locked="0" layoutInCell="1" allowOverlap="1" wp14:anchorId="53C9CBCC" wp14:editId="7F9C3596">
            <wp:simplePos x="0" y="0"/>
            <wp:positionH relativeFrom="column">
              <wp:posOffset>4667250</wp:posOffset>
            </wp:positionH>
            <wp:positionV relativeFrom="paragraph">
              <wp:posOffset>0</wp:posOffset>
            </wp:positionV>
            <wp:extent cx="1996440" cy="944880"/>
            <wp:effectExtent l="0" t="0" r="381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6440" cy="944880"/>
                    </a:xfrm>
                    <a:prstGeom prst="rect">
                      <a:avLst/>
                    </a:prstGeom>
                  </pic:spPr>
                </pic:pic>
              </a:graphicData>
            </a:graphic>
          </wp:anchor>
        </w:drawing>
      </w:r>
    </w:p>
    <w:p w14:paraId="3631098C" w14:textId="77777777" w:rsidR="005E4E12" w:rsidRDefault="005E4E12">
      <w:pPr>
        <w:rPr>
          <w:rFonts w:ascii="Arial" w:hAnsi="Arial" w:cs="Arial"/>
          <w:b/>
          <w:color w:val="833C0B" w:themeColor="accent2" w:themeShade="80"/>
          <w:sz w:val="24"/>
          <w:szCs w:val="24"/>
        </w:rPr>
      </w:pPr>
    </w:p>
    <w:p w14:paraId="1248065F" w14:textId="77777777" w:rsidR="005E4E12" w:rsidRDefault="005E4E12">
      <w:pPr>
        <w:rPr>
          <w:rFonts w:ascii="Arial" w:hAnsi="Arial" w:cs="Arial"/>
          <w:b/>
          <w:color w:val="833C0B" w:themeColor="accent2" w:themeShade="80"/>
          <w:sz w:val="24"/>
          <w:szCs w:val="24"/>
        </w:rPr>
      </w:pPr>
    </w:p>
    <w:p w14:paraId="70291B10" w14:textId="77777777" w:rsidR="00B5765D" w:rsidRDefault="00B5765D">
      <w:pPr>
        <w:rPr>
          <w:rFonts w:ascii="Arial" w:hAnsi="Arial" w:cs="Arial"/>
          <w:b/>
          <w:color w:val="833C0B" w:themeColor="accent2" w:themeShade="80"/>
          <w:sz w:val="24"/>
          <w:szCs w:val="24"/>
        </w:rPr>
      </w:pPr>
    </w:p>
    <w:p w14:paraId="7400299F" w14:textId="6A067A28" w:rsidR="00B5765D" w:rsidRDefault="00B5765D" w:rsidP="00B5765D">
      <w:pPr>
        <w:pStyle w:val="Lijstalinea"/>
        <w:numPr>
          <w:ilvl w:val="0"/>
          <w:numId w:val="3"/>
        </w:numPr>
        <w:rPr>
          <w:sz w:val="28"/>
          <w:szCs w:val="28"/>
        </w:rPr>
      </w:pPr>
      <w:r w:rsidRPr="00706E43">
        <w:rPr>
          <w:sz w:val="28"/>
          <w:szCs w:val="28"/>
        </w:rPr>
        <w:t xml:space="preserve">Het plantenmateriaal wordt </w:t>
      </w:r>
      <w:r w:rsidRPr="00706E43">
        <w:rPr>
          <w:b/>
          <w:sz w:val="28"/>
          <w:szCs w:val="28"/>
        </w:rPr>
        <w:t>niet in de talud maar bovenop de talud</w:t>
      </w:r>
      <w:r w:rsidRPr="00706E43">
        <w:rPr>
          <w:sz w:val="28"/>
          <w:szCs w:val="28"/>
        </w:rPr>
        <w:t xml:space="preserve"> gedeponeerd</w:t>
      </w:r>
      <w:r w:rsidR="00960349">
        <w:rPr>
          <w:sz w:val="28"/>
          <w:szCs w:val="28"/>
        </w:rPr>
        <w:t xml:space="preserve">, </w:t>
      </w:r>
      <w:r w:rsidR="007B0FF0">
        <w:rPr>
          <w:sz w:val="28"/>
          <w:szCs w:val="28"/>
        </w:rPr>
        <w:t xml:space="preserve">in de lengterichting, </w:t>
      </w:r>
      <w:r w:rsidR="00960349">
        <w:rPr>
          <w:sz w:val="28"/>
          <w:szCs w:val="28"/>
        </w:rPr>
        <w:t>zover mogelijk over de insteek heen</w:t>
      </w:r>
      <w:r w:rsidRPr="00706E43">
        <w:rPr>
          <w:sz w:val="28"/>
          <w:szCs w:val="28"/>
        </w:rPr>
        <w:t>.</w:t>
      </w:r>
    </w:p>
    <w:p w14:paraId="4549BFDC" w14:textId="76E464D8" w:rsidR="00B5765D" w:rsidRDefault="00B5765D" w:rsidP="00B5765D">
      <w:pPr>
        <w:pStyle w:val="Lijstalinea"/>
        <w:numPr>
          <w:ilvl w:val="0"/>
          <w:numId w:val="3"/>
        </w:numPr>
        <w:rPr>
          <w:sz w:val="28"/>
          <w:szCs w:val="28"/>
        </w:rPr>
      </w:pPr>
      <w:r w:rsidRPr="00706E43">
        <w:rPr>
          <w:sz w:val="28"/>
          <w:szCs w:val="28"/>
        </w:rPr>
        <w:t xml:space="preserve">Het plantenmateriaal dient </w:t>
      </w:r>
      <w:r w:rsidRPr="00706E43">
        <w:rPr>
          <w:b/>
          <w:sz w:val="28"/>
          <w:szCs w:val="28"/>
        </w:rPr>
        <w:t>minimaal 48 uur</w:t>
      </w:r>
      <w:r w:rsidRPr="00706E43">
        <w:rPr>
          <w:sz w:val="28"/>
          <w:szCs w:val="28"/>
        </w:rPr>
        <w:t xml:space="preserve"> (twee dagen) </w:t>
      </w:r>
      <w:r w:rsidRPr="00706E43">
        <w:rPr>
          <w:b/>
          <w:sz w:val="28"/>
          <w:szCs w:val="28"/>
        </w:rPr>
        <w:t>op de talud te blijven liggen</w:t>
      </w:r>
      <w:r w:rsidRPr="00706E43">
        <w:rPr>
          <w:sz w:val="28"/>
          <w:szCs w:val="28"/>
        </w:rPr>
        <w:t>, zodat bepaalde soorten terug kunnen naar de watergang (Flora en Fauna wet)</w:t>
      </w:r>
    </w:p>
    <w:p w14:paraId="39522194" w14:textId="07D1DC3D" w:rsidR="002E4CAA" w:rsidRPr="00243F45" w:rsidRDefault="007B0FF0" w:rsidP="00B5765D">
      <w:pPr>
        <w:pStyle w:val="Lijstalinea"/>
        <w:numPr>
          <w:ilvl w:val="0"/>
          <w:numId w:val="3"/>
        </w:numPr>
        <w:rPr>
          <w:sz w:val="28"/>
          <w:szCs w:val="28"/>
        </w:rPr>
      </w:pPr>
      <w:r>
        <w:rPr>
          <w:sz w:val="28"/>
          <w:szCs w:val="28"/>
        </w:rPr>
        <w:t xml:space="preserve">Indien nodig </w:t>
      </w:r>
      <w:r w:rsidR="002E4CAA">
        <w:rPr>
          <w:sz w:val="28"/>
          <w:szCs w:val="28"/>
        </w:rPr>
        <w:t xml:space="preserve">verwerk het </w:t>
      </w:r>
      <w:r>
        <w:rPr>
          <w:sz w:val="28"/>
          <w:szCs w:val="28"/>
        </w:rPr>
        <w:t xml:space="preserve">resterende plantenmateriaal voor 1 april </w:t>
      </w:r>
      <w:r w:rsidR="002E4CAA">
        <w:rPr>
          <w:sz w:val="28"/>
          <w:szCs w:val="28"/>
        </w:rPr>
        <w:t xml:space="preserve">met </w:t>
      </w:r>
      <w:r>
        <w:rPr>
          <w:sz w:val="28"/>
          <w:szCs w:val="28"/>
        </w:rPr>
        <w:t xml:space="preserve">bijv. </w:t>
      </w:r>
      <w:r w:rsidR="002E4CAA">
        <w:rPr>
          <w:sz w:val="28"/>
          <w:szCs w:val="28"/>
        </w:rPr>
        <w:t xml:space="preserve">de </w:t>
      </w:r>
      <w:r w:rsidR="002E4CAA" w:rsidRPr="002E4CAA">
        <w:rPr>
          <w:b/>
          <w:sz w:val="28"/>
          <w:szCs w:val="28"/>
        </w:rPr>
        <w:t>wallenfrees</w:t>
      </w:r>
      <w:r>
        <w:rPr>
          <w:b/>
          <w:sz w:val="28"/>
          <w:szCs w:val="28"/>
        </w:rPr>
        <w:t>.</w:t>
      </w:r>
    </w:p>
    <w:p w14:paraId="135D2CAC" w14:textId="77777777" w:rsidR="007B0FF0" w:rsidRDefault="007B0FF0">
      <w:pPr>
        <w:rPr>
          <w:rFonts w:ascii="Arial" w:hAnsi="Arial" w:cs="Arial"/>
          <w:b/>
          <w:color w:val="833C0B" w:themeColor="accent2" w:themeShade="80"/>
          <w:sz w:val="24"/>
          <w:szCs w:val="24"/>
        </w:rPr>
      </w:pPr>
    </w:p>
    <w:p w14:paraId="306C09B8" w14:textId="77777777" w:rsidR="00F3422E" w:rsidRPr="00170162" w:rsidRDefault="00F3422E">
      <w:pPr>
        <w:rPr>
          <w:rFonts w:ascii="Arial" w:hAnsi="Arial" w:cs="Arial"/>
          <w:b/>
          <w:color w:val="833C0B" w:themeColor="accent2" w:themeShade="80"/>
          <w:sz w:val="24"/>
          <w:szCs w:val="24"/>
        </w:rPr>
      </w:pPr>
      <w:r w:rsidRPr="00170162">
        <w:rPr>
          <w:rFonts w:ascii="Arial" w:hAnsi="Arial" w:cs="Arial"/>
          <w:b/>
          <w:color w:val="833C0B" w:themeColor="accent2" w:themeShade="80"/>
          <w:sz w:val="24"/>
          <w:szCs w:val="24"/>
        </w:rPr>
        <w:t>Bescherming van plantenwortels</w:t>
      </w:r>
    </w:p>
    <w:p w14:paraId="3036F121" w14:textId="0AD8E674" w:rsidR="00243F45" w:rsidRDefault="00243F45" w:rsidP="00243F45">
      <w:pPr>
        <w:pStyle w:val="Lijstalinea"/>
        <w:numPr>
          <w:ilvl w:val="0"/>
          <w:numId w:val="2"/>
        </w:numPr>
        <w:rPr>
          <w:sz w:val="28"/>
          <w:szCs w:val="28"/>
        </w:rPr>
      </w:pPr>
      <w:r w:rsidRPr="00243F45">
        <w:rPr>
          <w:sz w:val="28"/>
          <w:szCs w:val="28"/>
        </w:rPr>
        <w:t xml:space="preserve">Maak bij het schonen gebruik van de </w:t>
      </w:r>
      <w:r w:rsidRPr="00243F45">
        <w:rPr>
          <w:b/>
          <w:sz w:val="28"/>
          <w:szCs w:val="28"/>
        </w:rPr>
        <w:t>maaikorf</w:t>
      </w:r>
      <w:r w:rsidRPr="00243F45">
        <w:rPr>
          <w:sz w:val="28"/>
          <w:szCs w:val="28"/>
        </w:rPr>
        <w:t xml:space="preserve"> of </w:t>
      </w:r>
      <w:proofErr w:type="spellStart"/>
      <w:r w:rsidRPr="00243F45">
        <w:rPr>
          <w:b/>
          <w:sz w:val="28"/>
          <w:szCs w:val="28"/>
        </w:rPr>
        <w:t>ecoreiniger</w:t>
      </w:r>
      <w:proofErr w:type="spellEnd"/>
      <w:r w:rsidRPr="00243F45">
        <w:rPr>
          <w:sz w:val="28"/>
          <w:szCs w:val="28"/>
        </w:rPr>
        <w:t xml:space="preserve">. Andere slootreinigingsapparatuur kan ook gebruikt worden mits het bodemprofiel inclusief de wortels van waterplanten in de sloot zo min mogelijk beschadigd worden. </w:t>
      </w:r>
    </w:p>
    <w:p w14:paraId="3E0D9BC0" w14:textId="2B1CE3A7" w:rsidR="00243F45" w:rsidRPr="00243F45" w:rsidRDefault="00243F45" w:rsidP="00243F45">
      <w:pPr>
        <w:pStyle w:val="Lijstalinea"/>
        <w:rPr>
          <w:sz w:val="28"/>
          <w:szCs w:val="28"/>
        </w:rPr>
      </w:pPr>
      <w:r>
        <w:rPr>
          <w:noProof/>
          <w:lang w:eastAsia="nl-NL"/>
        </w:rPr>
        <w:drawing>
          <wp:inline distT="0" distB="0" distL="0" distR="0" wp14:anchorId="0E563B6A" wp14:editId="3DAB9275">
            <wp:extent cx="6645910" cy="1808480"/>
            <wp:effectExtent l="0" t="0" r="254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1808480"/>
                    </a:xfrm>
                    <a:prstGeom prst="rect">
                      <a:avLst/>
                    </a:prstGeom>
                  </pic:spPr>
                </pic:pic>
              </a:graphicData>
            </a:graphic>
          </wp:inline>
        </w:drawing>
      </w:r>
    </w:p>
    <w:p w14:paraId="23EF5906" w14:textId="77777777" w:rsidR="00243F45" w:rsidRPr="00243F45" w:rsidRDefault="00243F45" w:rsidP="00243F45">
      <w:pPr>
        <w:pStyle w:val="Lijstalinea"/>
        <w:rPr>
          <w:sz w:val="28"/>
          <w:szCs w:val="28"/>
        </w:rPr>
      </w:pPr>
    </w:p>
    <w:p w14:paraId="3BBDB6B4" w14:textId="3B401195" w:rsidR="00F3422E" w:rsidRPr="00706E43" w:rsidRDefault="00F3422E" w:rsidP="00706E43">
      <w:pPr>
        <w:pStyle w:val="Lijstalinea"/>
        <w:numPr>
          <w:ilvl w:val="0"/>
          <w:numId w:val="2"/>
        </w:numPr>
        <w:rPr>
          <w:sz w:val="28"/>
          <w:szCs w:val="28"/>
        </w:rPr>
      </w:pPr>
      <w:r w:rsidRPr="00706E43">
        <w:rPr>
          <w:b/>
          <w:sz w:val="28"/>
          <w:szCs w:val="28"/>
        </w:rPr>
        <w:t>De plantenwortels blij</w:t>
      </w:r>
      <w:r w:rsidR="00706E43" w:rsidRPr="00706E43">
        <w:rPr>
          <w:b/>
          <w:sz w:val="28"/>
          <w:szCs w:val="28"/>
        </w:rPr>
        <w:t>ven</w:t>
      </w:r>
      <w:r w:rsidRPr="00706E43">
        <w:rPr>
          <w:b/>
          <w:sz w:val="28"/>
          <w:szCs w:val="28"/>
        </w:rPr>
        <w:t xml:space="preserve"> staan</w:t>
      </w:r>
      <w:r w:rsidRPr="00706E43">
        <w:rPr>
          <w:sz w:val="28"/>
          <w:szCs w:val="28"/>
        </w:rPr>
        <w:t>, zodat planten kunnen groeien</w:t>
      </w:r>
    </w:p>
    <w:p w14:paraId="22F1F8F4" w14:textId="77777777" w:rsidR="00F3422E" w:rsidRDefault="00F3422E" w:rsidP="00706E43">
      <w:pPr>
        <w:pStyle w:val="Lijstalinea"/>
        <w:numPr>
          <w:ilvl w:val="0"/>
          <w:numId w:val="2"/>
        </w:numPr>
        <w:rPr>
          <w:sz w:val="28"/>
          <w:szCs w:val="28"/>
        </w:rPr>
      </w:pPr>
      <w:r w:rsidRPr="00706E43">
        <w:rPr>
          <w:b/>
          <w:sz w:val="28"/>
          <w:szCs w:val="28"/>
        </w:rPr>
        <w:t>Spaa</w:t>
      </w:r>
      <w:r w:rsidR="00706E43" w:rsidRPr="00706E43">
        <w:rPr>
          <w:b/>
          <w:sz w:val="28"/>
          <w:szCs w:val="28"/>
        </w:rPr>
        <w:t>r</w:t>
      </w:r>
      <w:r w:rsidRPr="00706E43">
        <w:rPr>
          <w:b/>
          <w:sz w:val="28"/>
          <w:szCs w:val="28"/>
        </w:rPr>
        <w:t xml:space="preserve"> de vegetatie zoveel mogelijk aan de oever</w:t>
      </w:r>
      <w:r w:rsidRPr="00706E43">
        <w:rPr>
          <w:sz w:val="28"/>
          <w:szCs w:val="28"/>
        </w:rPr>
        <w:t xml:space="preserve"> van waaraf gewerkt wordt.</w:t>
      </w:r>
    </w:p>
    <w:p w14:paraId="6EA596E6" w14:textId="5E53F2F5" w:rsidR="005E4E12" w:rsidRDefault="005E4E12" w:rsidP="00B5765D">
      <w:pPr>
        <w:pStyle w:val="Lijstalinea"/>
        <w:rPr>
          <w:sz w:val="28"/>
          <w:szCs w:val="28"/>
        </w:rPr>
      </w:pPr>
    </w:p>
    <w:p w14:paraId="619AE4E5" w14:textId="77777777" w:rsidR="00F3422E" w:rsidRPr="00170162" w:rsidRDefault="00B5765D">
      <w:pPr>
        <w:rPr>
          <w:rFonts w:ascii="Arial" w:hAnsi="Arial" w:cs="Arial"/>
          <w:b/>
          <w:color w:val="833C0B" w:themeColor="accent2" w:themeShade="80"/>
          <w:sz w:val="24"/>
          <w:szCs w:val="24"/>
        </w:rPr>
      </w:pPr>
      <w:r>
        <w:rPr>
          <w:noProof/>
          <w:lang w:eastAsia="nl-NL"/>
        </w:rPr>
        <w:drawing>
          <wp:anchor distT="0" distB="0" distL="114300" distR="114300" simplePos="0" relativeHeight="251662336" behindDoc="0" locked="0" layoutInCell="1" allowOverlap="1" wp14:anchorId="74656723" wp14:editId="71329A7B">
            <wp:simplePos x="0" y="0"/>
            <wp:positionH relativeFrom="column">
              <wp:posOffset>4038600</wp:posOffset>
            </wp:positionH>
            <wp:positionV relativeFrom="paragraph">
              <wp:posOffset>43180</wp:posOffset>
            </wp:positionV>
            <wp:extent cx="2914650" cy="10191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14650" cy="1019175"/>
                    </a:xfrm>
                    <a:prstGeom prst="rect">
                      <a:avLst/>
                    </a:prstGeom>
                  </pic:spPr>
                </pic:pic>
              </a:graphicData>
            </a:graphic>
          </wp:anchor>
        </w:drawing>
      </w:r>
      <w:r w:rsidR="00F3422E" w:rsidRPr="00170162">
        <w:rPr>
          <w:rFonts w:ascii="Arial" w:hAnsi="Arial" w:cs="Arial"/>
          <w:b/>
          <w:color w:val="833C0B" w:themeColor="accent2" w:themeShade="80"/>
          <w:sz w:val="24"/>
          <w:szCs w:val="24"/>
        </w:rPr>
        <w:t>Bescherming van waterdieren</w:t>
      </w:r>
    </w:p>
    <w:p w14:paraId="0E4C2266" w14:textId="41750D09" w:rsidR="00F3422E" w:rsidRPr="00706E43" w:rsidRDefault="00243F45" w:rsidP="00706E43">
      <w:pPr>
        <w:pStyle w:val="Lijstalinea"/>
        <w:numPr>
          <w:ilvl w:val="0"/>
          <w:numId w:val="3"/>
        </w:numPr>
        <w:rPr>
          <w:sz w:val="28"/>
          <w:szCs w:val="28"/>
        </w:rPr>
      </w:pPr>
      <w:r>
        <w:rPr>
          <w:b/>
          <w:sz w:val="28"/>
          <w:szCs w:val="28"/>
        </w:rPr>
        <w:t>H</w:t>
      </w:r>
      <w:r w:rsidR="00F3422E" w:rsidRPr="00243F45">
        <w:rPr>
          <w:b/>
          <w:sz w:val="28"/>
          <w:szCs w:val="28"/>
        </w:rPr>
        <w:t>aal</w:t>
      </w:r>
      <w:r w:rsidR="00F3422E" w:rsidRPr="00706E43">
        <w:rPr>
          <w:sz w:val="28"/>
          <w:szCs w:val="28"/>
        </w:rPr>
        <w:t xml:space="preserve"> </w:t>
      </w:r>
      <w:r w:rsidR="00F3422E" w:rsidRPr="00243F45">
        <w:rPr>
          <w:b/>
          <w:sz w:val="28"/>
          <w:szCs w:val="28"/>
        </w:rPr>
        <w:t>de bak niet te snel</w:t>
      </w:r>
      <w:r w:rsidR="00F3422E" w:rsidRPr="00706E43">
        <w:rPr>
          <w:sz w:val="28"/>
          <w:szCs w:val="28"/>
        </w:rPr>
        <w:t xml:space="preserve"> door de watergang. Waterdieren kunnen dan uitwijken.</w:t>
      </w:r>
    </w:p>
    <w:p w14:paraId="19D06A8A" w14:textId="3242FA50" w:rsidR="00F3422E" w:rsidRDefault="00F3422E" w:rsidP="00706E43">
      <w:pPr>
        <w:pStyle w:val="Lijstalinea"/>
        <w:numPr>
          <w:ilvl w:val="0"/>
          <w:numId w:val="3"/>
        </w:numPr>
        <w:rPr>
          <w:sz w:val="28"/>
          <w:szCs w:val="28"/>
        </w:rPr>
      </w:pPr>
      <w:r w:rsidRPr="00706E43">
        <w:rPr>
          <w:sz w:val="28"/>
          <w:szCs w:val="28"/>
        </w:rPr>
        <w:t xml:space="preserve">Bij de doodlopende watergang, </w:t>
      </w:r>
      <w:r w:rsidRPr="00706E43">
        <w:rPr>
          <w:b/>
          <w:sz w:val="28"/>
          <w:szCs w:val="28"/>
        </w:rPr>
        <w:t>begin</w:t>
      </w:r>
      <w:r w:rsidR="005E4E12">
        <w:rPr>
          <w:b/>
          <w:sz w:val="28"/>
          <w:szCs w:val="28"/>
        </w:rPr>
        <w:t xml:space="preserve"> dan</w:t>
      </w:r>
      <w:r w:rsidRPr="00706E43">
        <w:rPr>
          <w:b/>
          <w:sz w:val="28"/>
          <w:szCs w:val="28"/>
        </w:rPr>
        <w:t xml:space="preserve"> bij het doodlopende gedeelte</w:t>
      </w:r>
      <w:r w:rsidRPr="00706E43">
        <w:rPr>
          <w:sz w:val="28"/>
          <w:szCs w:val="28"/>
        </w:rPr>
        <w:t>. Waterdieren krijgen hierdoor een uitwijkmogelijkheid</w:t>
      </w:r>
      <w:r w:rsidR="005E4E12">
        <w:rPr>
          <w:sz w:val="28"/>
          <w:szCs w:val="28"/>
        </w:rPr>
        <w:t xml:space="preserve">. Is werken richting doodlopend einde onvermijdelijk, </w:t>
      </w:r>
      <w:r w:rsidR="005E4E12" w:rsidRPr="005E4E12">
        <w:rPr>
          <w:b/>
          <w:sz w:val="28"/>
          <w:szCs w:val="28"/>
        </w:rPr>
        <w:t>stop dan minstens 10 meter voor het einde</w:t>
      </w:r>
      <w:r w:rsidR="005E4E12">
        <w:rPr>
          <w:sz w:val="28"/>
          <w:szCs w:val="28"/>
        </w:rPr>
        <w:t xml:space="preserve">. Wacht vervolgens even, ga naar het einde en schoon vanaf daar het laatste stuk. </w:t>
      </w:r>
    </w:p>
    <w:p w14:paraId="4E898D1A" w14:textId="2570BD81" w:rsidR="00A26793" w:rsidRDefault="00A26793" w:rsidP="00A26793">
      <w:pPr>
        <w:rPr>
          <w:sz w:val="28"/>
          <w:szCs w:val="28"/>
        </w:rPr>
      </w:pPr>
    </w:p>
    <w:p w14:paraId="7122B6E2" w14:textId="4E515E92" w:rsidR="00A26793" w:rsidRDefault="009B0F54" w:rsidP="00A26793">
      <w:pPr>
        <w:rPr>
          <w:sz w:val="28"/>
          <w:szCs w:val="28"/>
        </w:rPr>
      </w:pPr>
      <w:r>
        <w:rPr>
          <w:noProof/>
          <w:lang w:eastAsia="nl-NL"/>
        </w:rPr>
        <w:lastRenderedPageBreak/>
        <w:drawing>
          <wp:anchor distT="0" distB="0" distL="114300" distR="114300" simplePos="0" relativeHeight="251669504" behindDoc="0" locked="0" layoutInCell="1" allowOverlap="1" wp14:anchorId="787BE52E" wp14:editId="5CE22694">
            <wp:simplePos x="0" y="0"/>
            <wp:positionH relativeFrom="column">
              <wp:posOffset>4950460</wp:posOffset>
            </wp:positionH>
            <wp:positionV relativeFrom="paragraph">
              <wp:posOffset>0</wp:posOffset>
            </wp:positionV>
            <wp:extent cx="1996440" cy="944880"/>
            <wp:effectExtent l="0" t="0" r="3810"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6440" cy="944880"/>
                    </a:xfrm>
                    <a:prstGeom prst="rect">
                      <a:avLst/>
                    </a:prstGeom>
                  </pic:spPr>
                </pic:pic>
              </a:graphicData>
            </a:graphic>
          </wp:anchor>
        </w:drawing>
      </w:r>
    </w:p>
    <w:p w14:paraId="2A42A118" w14:textId="413CA34B" w:rsidR="00A26793" w:rsidRDefault="00A26793" w:rsidP="00A26793">
      <w:pPr>
        <w:rPr>
          <w:sz w:val="28"/>
          <w:szCs w:val="28"/>
        </w:rPr>
      </w:pPr>
    </w:p>
    <w:p w14:paraId="5BDF5908" w14:textId="2C82E6AF" w:rsidR="00A26793" w:rsidRDefault="00A26793" w:rsidP="00A26793">
      <w:pPr>
        <w:rPr>
          <w:sz w:val="28"/>
          <w:szCs w:val="28"/>
        </w:rPr>
      </w:pPr>
    </w:p>
    <w:p w14:paraId="6B93EE8C" w14:textId="1794DA06" w:rsidR="00DF7606" w:rsidRDefault="002C1D23" w:rsidP="00706E43">
      <w:pPr>
        <w:pStyle w:val="Lijstalinea"/>
        <w:numPr>
          <w:ilvl w:val="0"/>
          <w:numId w:val="3"/>
        </w:numPr>
        <w:rPr>
          <w:sz w:val="28"/>
          <w:szCs w:val="28"/>
        </w:rPr>
      </w:pPr>
      <w:r>
        <w:rPr>
          <w:sz w:val="28"/>
          <w:szCs w:val="28"/>
        </w:rPr>
        <w:t xml:space="preserve">Geef </w:t>
      </w:r>
      <w:r w:rsidR="00DF7606" w:rsidRPr="00706E43">
        <w:rPr>
          <w:sz w:val="28"/>
          <w:szCs w:val="28"/>
        </w:rPr>
        <w:t xml:space="preserve">slootdieren </w:t>
      </w:r>
      <w:r>
        <w:rPr>
          <w:sz w:val="28"/>
          <w:szCs w:val="28"/>
        </w:rPr>
        <w:t xml:space="preserve">de </w:t>
      </w:r>
      <w:r w:rsidR="00DF7606" w:rsidRPr="00706E43">
        <w:rPr>
          <w:sz w:val="28"/>
          <w:szCs w:val="28"/>
        </w:rPr>
        <w:t xml:space="preserve">kans </w:t>
      </w:r>
      <w:r>
        <w:rPr>
          <w:sz w:val="28"/>
          <w:szCs w:val="28"/>
        </w:rPr>
        <w:t xml:space="preserve">om te ontsnappen! </w:t>
      </w:r>
      <w:r w:rsidRPr="002C1D23">
        <w:rPr>
          <w:b/>
          <w:sz w:val="28"/>
          <w:szCs w:val="28"/>
        </w:rPr>
        <w:t>Z</w:t>
      </w:r>
      <w:r w:rsidR="00DF7606" w:rsidRPr="00706E43">
        <w:rPr>
          <w:b/>
          <w:sz w:val="28"/>
          <w:szCs w:val="28"/>
        </w:rPr>
        <w:t>et de maaikorf niet in van kant tot kant</w:t>
      </w:r>
      <w:r w:rsidR="00DF7606" w:rsidRPr="00706E43">
        <w:rPr>
          <w:sz w:val="28"/>
          <w:szCs w:val="28"/>
        </w:rPr>
        <w:t xml:space="preserve">, </w:t>
      </w:r>
      <w:r w:rsidR="0097297A">
        <w:rPr>
          <w:sz w:val="28"/>
          <w:szCs w:val="28"/>
        </w:rPr>
        <w:t xml:space="preserve">maar </w:t>
      </w:r>
      <w:r w:rsidR="00DF7606" w:rsidRPr="00706E43">
        <w:rPr>
          <w:sz w:val="28"/>
          <w:szCs w:val="28"/>
        </w:rPr>
        <w:t xml:space="preserve">haal hem aan de oeverkant waar vanaf gemaaid wordt </w:t>
      </w:r>
      <w:r w:rsidR="00DF7606" w:rsidRPr="00706E43">
        <w:rPr>
          <w:b/>
          <w:sz w:val="28"/>
          <w:szCs w:val="28"/>
        </w:rPr>
        <w:t xml:space="preserve">iets eerder </w:t>
      </w:r>
      <w:r w:rsidR="005E4E12">
        <w:rPr>
          <w:b/>
          <w:sz w:val="28"/>
          <w:szCs w:val="28"/>
        </w:rPr>
        <w:t xml:space="preserve">(ca. 25 cm.) </w:t>
      </w:r>
      <w:r w:rsidR="00DF7606" w:rsidRPr="00706E43">
        <w:rPr>
          <w:b/>
          <w:sz w:val="28"/>
          <w:szCs w:val="28"/>
        </w:rPr>
        <w:t>omhoog</w:t>
      </w:r>
      <w:r w:rsidR="00DF7606" w:rsidRPr="00706E43">
        <w:rPr>
          <w:sz w:val="28"/>
          <w:szCs w:val="28"/>
        </w:rPr>
        <w:t xml:space="preserve"> zodat slootdieren kunnen ontsnappen. </w:t>
      </w:r>
      <w:r w:rsidR="0097297A">
        <w:rPr>
          <w:sz w:val="28"/>
          <w:szCs w:val="28"/>
        </w:rPr>
        <w:t>Of</w:t>
      </w:r>
      <w:r w:rsidR="0097297A" w:rsidRPr="00706E43">
        <w:rPr>
          <w:sz w:val="28"/>
          <w:szCs w:val="28"/>
        </w:rPr>
        <w:t xml:space="preserve"> zet hem bij de tegenoverliggende oever iets </w:t>
      </w:r>
      <w:r w:rsidR="0097297A">
        <w:rPr>
          <w:sz w:val="28"/>
          <w:szCs w:val="28"/>
        </w:rPr>
        <w:t>voor</w:t>
      </w:r>
      <w:r w:rsidR="0097297A" w:rsidRPr="00706E43">
        <w:rPr>
          <w:sz w:val="28"/>
          <w:szCs w:val="28"/>
        </w:rPr>
        <w:t xml:space="preserve"> de rand erin</w:t>
      </w:r>
      <w:r w:rsidR="0097297A">
        <w:rPr>
          <w:sz w:val="28"/>
          <w:szCs w:val="28"/>
        </w:rPr>
        <w:t>.</w:t>
      </w:r>
    </w:p>
    <w:p w14:paraId="25335677" w14:textId="77777777" w:rsidR="00B5765D" w:rsidRDefault="00B5765D" w:rsidP="00B5765D">
      <w:pPr>
        <w:rPr>
          <w:sz w:val="28"/>
          <w:szCs w:val="28"/>
        </w:rPr>
      </w:pPr>
      <w:r w:rsidRPr="00A54826">
        <w:rPr>
          <w:noProof/>
          <w:sz w:val="28"/>
          <w:szCs w:val="28"/>
          <w:lang w:eastAsia="nl-NL"/>
        </w:rPr>
        <w:drawing>
          <wp:anchor distT="0" distB="0" distL="114300" distR="114300" simplePos="0" relativeHeight="251665408" behindDoc="0" locked="0" layoutInCell="1" allowOverlap="1" wp14:anchorId="3D5D48C2" wp14:editId="3EBD1FDB">
            <wp:simplePos x="0" y="0"/>
            <wp:positionH relativeFrom="column">
              <wp:posOffset>361950</wp:posOffset>
            </wp:positionH>
            <wp:positionV relativeFrom="paragraph">
              <wp:posOffset>81280</wp:posOffset>
            </wp:positionV>
            <wp:extent cx="5114925" cy="3095625"/>
            <wp:effectExtent l="0" t="0" r="952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14925" cy="3095625"/>
                    </a:xfrm>
                    <a:prstGeom prst="rect">
                      <a:avLst/>
                    </a:prstGeom>
                  </pic:spPr>
                </pic:pic>
              </a:graphicData>
            </a:graphic>
          </wp:anchor>
        </w:drawing>
      </w:r>
    </w:p>
    <w:p w14:paraId="3D88D265" w14:textId="77777777" w:rsidR="00B5765D" w:rsidRDefault="00B5765D" w:rsidP="00B5765D">
      <w:pPr>
        <w:rPr>
          <w:sz w:val="28"/>
          <w:szCs w:val="28"/>
        </w:rPr>
      </w:pPr>
    </w:p>
    <w:p w14:paraId="44FC4B40" w14:textId="77777777" w:rsidR="00B5765D" w:rsidRDefault="00B5765D" w:rsidP="00B5765D">
      <w:pPr>
        <w:rPr>
          <w:sz w:val="28"/>
          <w:szCs w:val="28"/>
        </w:rPr>
      </w:pPr>
    </w:p>
    <w:p w14:paraId="1DDFB8EF" w14:textId="77777777" w:rsidR="00B5765D" w:rsidRDefault="00B5765D" w:rsidP="00B5765D">
      <w:pPr>
        <w:rPr>
          <w:sz w:val="28"/>
          <w:szCs w:val="28"/>
        </w:rPr>
      </w:pPr>
    </w:p>
    <w:p w14:paraId="2AC664C5" w14:textId="1F370D3C" w:rsidR="00B5765D" w:rsidRDefault="00B5765D" w:rsidP="00B5765D">
      <w:pPr>
        <w:rPr>
          <w:sz w:val="28"/>
          <w:szCs w:val="28"/>
        </w:rPr>
      </w:pPr>
    </w:p>
    <w:p w14:paraId="18149909" w14:textId="77777777" w:rsidR="00B5765D" w:rsidRDefault="00B5765D" w:rsidP="00B5765D">
      <w:pPr>
        <w:rPr>
          <w:sz w:val="28"/>
          <w:szCs w:val="28"/>
        </w:rPr>
      </w:pPr>
    </w:p>
    <w:p w14:paraId="693F9BF9" w14:textId="77777777" w:rsidR="00B5765D" w:rsidRPr="00B5765D" w:rsidRDefault="00B5765D" w:rsidP="00B5765D">
      <w:pPr>
        <w:rPr>
          <w:sz w:val="28"/>
          <w:szCs w:val="28"/>
        </w:rPr>
      </w:pPr>
    </w:p>
    <w:p w14:paraId="484F9804" w14:textId="77777777" w:rsidR="00DF7606" w:rsidRPr="00A54826" w:rsidRDefault="00DF7606">
      <w:pPr>
        <w:rPr>
          <w:sz w:val="28"/>
          <w:szCs w:val="28"/>
        </w:rPr>
      </w:pPr>
    </w:p>
    <w:p w14:paraId="3087B542" w14:textId="77777777" w:rsidR="00DF7606" w:rsidRPr="00A54826" w:rsidRDefault="00DF7606">
      <w:pPr>
        <w:rPr>
          <w:sz w:val="28"/>
          <w:szCs w:val="28"/>
        </w:rPr>
      </w:pPr>
    </w:p>
    <w:p w14:paraId="61417CB7" w14:textId="77777777" w:rsidR="00B5765D" w:rsidRPr="00B5765D" w:rsidRDefault="00B5765D" w:rsidP="00B5765D">
      <w:pPr>
        <w:pStyle w:val="Lijstalinea"/>
        <w:rPr>
          <w:sz w:val="28"/>
          <w:szCs w:val="28"/>
        </w:rPr>
      </w:pPr>
    </w:p>
    <w:p w14:paraId="285A6D38" w14:textId="238A8EDB" w:rsidR="00B5765D" w:rsidRDefault="00B5765D" w:rsidP="00B5765D">
      <w:pPr>
        <w:pStyle w:val="Lijstalinea"/>
        <w:rPr>
          <w:sz w:val="28"/>
          <w:szCs w:val="28"/>
        </w:rPr>
      </w:pPr>
    </w:p>
    <w:p w14:paraId="42B6C763" w14:textId="77777777" w:rsidR="00497C28" w:rsidRPr="00497C28" w:rsidRDefault="00DF7606" w:rsidP="00497C28">
      <w:pPr>
        <w:rPr>
          <w:sz w:val="28"/>
          <w:szCs w:val="28"/>
        </w:rPr>
      </w:pPr>
      <w:r w:rsidRPr="00497C28">
        <w:rPr>
          <w:rFonts w:ascii="Arial" w:hAnsi="Arial" w:cs="Arial"/>
          <w:b/>
          <w:color w:val="833C0B" w:themeColor="accent2" w:themeShade="80"/>
          <w:sz w:val="24"/>
          <w:szCs w:val="24"/>
        </w:rPr>
        <w:t>Tot slot</w:t>
      </w:r>
    </w:p>
    <w:p w14:paraId="301CD709" w14:textId="1A364CB8" w:rsidR="00DF7606" w:rsidRDefault="00497C28" w:rsidP="00497C28">
      <w:pPr>
        <w:pStyle w:val="Lijstalinea"/>
        <w:numPr>
          <w:ilvl w:val="0"/>
          <w:numId w:val="3"/>
        </w:numPr>
        <w:rPr>
          <w:sz w:val="28"/>
          <w:szCs w:val="28"/>
        </w:rPr>
      </w:pPr>
      <w:r>
        <w:rPr>
          <w:sz w:val="28"/>
          <w:szCs w:val="28"/>
        </w:rPr>
        <w:t>H</w:t>
      </w:r>
      <w:r w:rsidR="00DF7606" w:rsidRPr="00706E43">
        <w:rPr>
          <w:sz w:val="28"/>
          <w:szCs w:val="28"/>
        </w:rPr>
        <w:t xml:space="preserve">et </w:t>
      </w:r>
      <w:r w:rsidR="00DF7606" w:rsidRPr="00A26793">
        <w:rPr>
          <w:sz w:val="28"/>
          <w:szCs w:val="28"/>
        </w:rPr>
        <w:t>afschrapen van het talud</w:t>
      </w:r>
      <w:r w:rsidR="00DF7606" w:rsidRPr="00706E43">
        <w:rPr>
          <w:sz w:val="28"/>
          <w:szCs w:val="28"/>
        </w:rPr>
        <w:t xml:space="preserve"> en </w:t>
      </w:r>
      <w:r w:rsidR="00A26793">
        <w:rPr>
          <w:sz w:val="28"/>
          <w:szCs w:val="28"/>
        </w:rPr>
        <w:t xml:space="preserve">het drastisch schonen van de gehele sloot </w:t>
      </w:r>
      <w:r w:rsidR="00A26793" w:rsidRPr="00A26793">
        <w:rPr>
          <w:b/>
          <w:sz w:val="28"/>
          <w:szCs w:val="28"/>
        </w:rPr>
        <w:t>is vaak niet nodig</w:t>
      </w:r>
      <w:r w:rsidR="00A26793">
        <w:rPr>
          <w:sz w:val="28"/>
          <w:szCs w:val="28"/>
        </w:rPr>
        <w:t xml:space="preserve"> en kan flinke impact hebben op het slootleven.</w:t>
      </w:r>
      <w:r w:rsidR="00DF7606" w:rsidRPr="00706E43">
        <w:rPr>
          <w:sz w:val="28"/>
          <w:szCs w:val="28"/>
        </w:rPr>
        <w:t xml:space="preserve"> </w:t>
      </w:r>
    </w:p>
    <w:p w14:paraId="2C3FC4D4" w14:textId="77777777" w:rsidR="00497C28" w:rsidRPr="00497C28" w:rsidRDefault="00071017" w:rsidP="001B12DD">
      <w:pPr>
        <w:pStyle w:val="Lijstalinea"/>
        <w:numPr>
          <w:ilvl w:val="0"/>
          <w:numId w:val="4"/>
        </w:numPr>
      </w:pPr>
      <w:r w:rsidRPr="00497C28">
        <w:rPr>
          <w:sz w:val="28"/>
          <w:szCs w:val="28"/>
        </w:rPr>
        <w:t xml:space="preserve">Met minder drastisch schonen </w:t>
      </w:r>
      <w:r w:rsidRPr="00497C28">
        <w:rPr>
          <w:b/>
          <w:sz w:val="28"/>
          <w:szCs w:val="28"/>
        </w:rPr>
        <w:t>spaart u de natuur en bespaart u geld en tijd</w:t>
      </w:r>
      <w:r w:rsidRPr="00497C28">
        <w:rPr>
          <w:sz w:val="28"/>
          <w:szCs w:val="28"/>
        </w:rPr>
        <w:t>.</w:t>
      </w:r>
    </w:p>
    <w:p w14:paraId="01DB6000" w14:textId="0DE42A96" w:rsidR="005E7140" w:rsidRPr="00E76326" w:rsidRDefault="00706E43" w:rsidP="001B12DD">
      <w:pPr>
        <w:pStyle w:val="Lijstalinea"/>
        <w:numPr>
          <w:ilvl w:val="0"/>
          <w:numId w:val="4"/>
        </w:numPr>
      </w:pPr>
      <w:r w:rsidRPr="00497C28">
        <w:rPr>
          <w:b/>
          <w:sz w:val="28"/>
          <w:szCs w:val="28"/>
        </w:rPr>
        <w:t xml:space="preserve">Attendeer </w:t>
      </w:r>
      <w:r w:rsidR="005E4E12" w:rsidRPr="00497C28">
        <w:rPr>
          <w:b/>
          <w:sz w:val="28"/>
          <w:szCs w:val="28"/>
        </w:rPr>
        <w:t xml:space="preserve">uw </w:t>
      </w:r>
      <w:r w:rsidRPr="00497C28">
        <w:rPr>
          <w:b/>
          <w:sz w:val="28"/>
          <w:szCs w:val="28"/>
        </w:rPr>
        <w:t>loonwerker</w:t>
      </w:r>
      <w:r w:rsidRPr="00497C28">
        <w:rPr>
          <w:sz w:val="28"/>
          <w:szCs w:val="28"/>
        </w:rPr>
        <w:t xml:space="preserve"> op deze aandachtpunten</w:t>
      </w:r>
      <w:r w:rsidR="00A26793" w:rsidRPr="00497C28">
        <w:rPr>
          <w:sz w:val="28"/>
          <w:szCs w:val="28"/>
        </w:rPr>
        <w:t>.</w:t>
      </w:r>
    </w:p>
    <w:p w14:paraId="05427A9D" w14:textId="1402E766" w:rsidR="00E76326" w:rsidRPr="00E76326" w:rsidRDefault="00E76326" w:rsidP="001B12DD">
      <w:pPr>
        <w:pStyle w:val="Lijstalinea"/>
        <w:numPr>
          <w:ilvl w:val="0"/>
          <w:numId w:val="4"/>
        </w:numPr>
      </w:pPr>
      <w:r w:rsidRPr="00E76326">
        <w:rPr>
          <w:sz w:val="28"/>
          <w:szCs w:val="28"/>
        </w:rPr>
        <w:t xml:space="preserve">Vergeet niet de slootschoon werkzaamheden </w:t>
      </w:r>
      <w:r w:rsidRPr="00E76326">
        <w:rPr>
          <w:b/>
          <w:sz w:val="28"/>
          <w:szCs w:val="28"/>
        </w:rPr>
        <w:t>binnen een week na uitvoering te melden</w:t>
      </w:r>
      <w:r w:rsidRPr="00E76326">
        <w:rPr>
          <w:sz w:val="28"/>
          <w:szCs w:val="28"/>
        </w:rPr>
        <w:t xml:space="preserve"> op www.waterlandendijken.nl/meldingen</w:t>
      </w:r>
      <w:r>
        <w:rPr>
          <w:sz w:val="28"/>
          <w:szCs w:val="28"/>
        </w:rPr>
        <w:t>/slootschonen.</w:t>
      </w:r>
    </w:p>
    <w:p w14:paraId="57FE871D" w14:textId="799A5DD9" w:rsidR="00D84B34" w:rsidRDefault="00D84B34" w:rsidP="00D84B34">
      <w:pPr>
        <w:pStyle w:val="Lijstalinea"/>
        <w:rPr>
          <w:b/>
          <w:sz w:val="28"/>
          <w:szCs w:val="28"/>
        </w:rPr>
      </w:pPr>
    </w:p>
    <w:p w14:paraId="320F4365" w14:textId="0E995362" w:rsidR="00A26793" w:rsidRDefault="00A26793" w:rsidP="00D84B34">
      <w:pPr>
        <w:pStyle w:val="Lijstalinea"/>
        <w:rPr>
          <w:b/>
          <w:sz w:val="28"/>
          <w:szCs w:val="28"/>
        </w:rPr>
      </w:pPr>
    </w:p>
    <w:p w14:paraId="2B209A57" w14:textId="77777777" w:rsidR="00A26793" w:rsidRDefault="00A26793" w:rsidP="00D84B34">
      <w:pPr>
        <w:pStyle w:val="Lijstalinea"/>
        <w:rPr>
          <w:b/>
          <w:sz w:val="28"/>
          <w:szCs w:val="28"/>
        </w:rPr>
      </w:pPr>
    </w:p>
    <w:p w14:paraId="5A923655" w14:textId="77777777" w:rsidR="005E7140" w:rsidRDefault="00D84B34" w:rsidP="00A26793">
      <w:pPr>
        <w:pStyle w:val="Lijstalinea"/>
        <w:jc w:val="center"/>
      </w:pPr>
      <w:r w:rsidRPr="00D84B34">
        <w:rPr>
          <w:rFonts w:ascii="Arial" w:hAnsi="Arial" w:cs="Arial"/>
          <w:b/>
          <w:color w:val="833C0B" w:themeColor="accent2" w:themeShade="80"/>
          <w:sz w:val="24"/>
          <w:szCs w:val="24"/>
        </w:rPr>
        <w:t>Dank voor uw medewerking!</w:t>
      </w:r>
    </w:p>
    <w:p w14:paraId="363B40B5" w14:textId="2FE46E46" w:rsidR="005E7140" w:rsidRDefault="005E7140"/>
    <w:p w14:paraId="7986F7D8" w14:textId="77777777" w:rsidR="005E7140" w:rsidRDefault="005E7140">
      <w:bookmarkStart w:id="0" w:name="_GoBack"/>
      <w:bookmarkEnd w:id="0"/>
    </w:p>
    <w:p w14:paraId="49DF23A3" w14:textId="77777777" w:rsidR="00BD7ECC" w:rsidRDefault="00BD7ECC"/>
    <w:sectPr w:rsidR="00BD7ECC" w:rsidSect="00170162">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78F7C" w14:textId="77777777" w:rsidR="009B0F54" w:rsidRDefault="009B0F54" w:rsidP="009B0F54">
      <w:pPr>
        <w:spacing w:after="0" w:line="240" w:lineRule="auto"/>
      </w:pPr>
      <w:r>
        <w:separator/>
      </w:r>
    </w:p>
  </w:endnote>
  <w:endnote w:type="continuationSeparator" w:id="0">
    <w:p w14:paraId="3DBB1F1A" w14:textId="77777777" w:rsidR="009B0F54" w:rsidRDefault="009B0F54" w:rsidP="009B0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40F03" w14:textId="2714BD94" w:rsidR="009B0F54" w:rsidRPr="009B0F54" w:rsidRDefault="009B0F54" w:rsidP="009B0F54">
    <w:pPr>
      <w:pStyle w:val="Voettekst"/>
      <w:jc w:val="center"/>
      <w:rPr>
        <w:sz w:val="18"/>
        <w:szCs w:val="18"/>
      </w:rPr>
    </w:pPr>
    <w:r w:rsidRPr="009B0F54">
      <w:rPr>
        <w:sz w:val="18"/>
        <w:szCs w:val="18"/>
      </w:rPr>
      <w:t>Info sheet ecologisch slootschonen, september 2019</w:t>
    </w:r>
  </w:p>
  <w:p w14:paraId="61B9A464" w14:textId="239852EE" w:rsidR="009B0F54" w:rsidRPr="009B0F54" w:rsidRDefault="009B0F54" w:rsidP="009B0F54">
    <w:pPr>
      <w:pStyle w:val="Voettekst"/>
      <w:jc w:val="center"/>
      <w:rPr>
        <w:sz w:val="18"/>
        <w:szCs w:val="18"/>
      </w:rPr>
    </w:pPr>
    <w:r w:rsidRPr="009B0F54">
      <w:rPr>
        <w:sz w:val="18"/>
        <w:szCs w:val="18"/>
      </w:rPr>
      <w:t>Vereniging agrarisch natuur- en landschapsbeheer Water</w:t>
    </w:r>
    <w:r>
      <w:rPr>
        <w:sz w:val="18"/>
        <w:szCs w:val="18"/>
      </w:rPr>
      <w:t xml:space="preserve">, </w:t>
    </w:r>
    <w:r w:rsidRPr="009B0F54">
      <w:rPr>
        <w:sz w:val="18"/>
        <w:szCs w:val="18"/>
      </w:rPr>
      <w:t xml:space="preserve">Land &amp; Dijken, </w:t>
    </w:r>
    <w:hyperlink r:id="rId1" w:history="1">
      <w:r w:rsidRPr="009B0F54">
        <w:rPr>
          <w:rStyle w:val="Hyperlink"/>
          <w:sz w:val="18"/>
          <w:szCs w:val="18"/>
        </w:rPr>
        <w:t>www.waterlandendijken.nl</w:t>
      </w:r>
    </w:hyperlink>
    <w:r w:rsidRPr="009B0F54">
      <w:rPr>
        <w:sz w:val="18"/>
        <w:szCs w:val="18"/>
      </w:rPr>
      <w:t xml:space="preserve">, </w:t>
    </w:r>
    <w:hyperlink r:id="rId2" w:history="1">
      <w:r w:rsidRPr="009B0F54">
        <w:rPr>
          <w:rStyle w:val="Hyperlink"/>
          <w:sz w:val="18"/>
          <w:szCs w:val="18"/>
        </w:rPr>
        <w:t>info@waterlandendijken.nl</w:t>
      </w:r>
    </w:hyperlink>
    <w:r w:rsidRPr="009B0F54">
      <w:rPr>
        <w:sz w:val="18"/>
        <w:szCs w:val="18"/>
      </w:rPr>
      <w:t>, 0299-437463</w:t>
    </w:r>
  </w:p>
  <w:p w14:paraId="0AE18501" w14:textId="77777777" w:rsidR="009B0F54" w:rsidRDefault="009B0F5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EA14E" w14:textId="77777777" w:rsidR="009B0F54" w:rsidRDefault="009B0F54" w:rsidP="009B0F54">
      <w:pPr>
        <w:spacing w:after="0" w:line="240" w:lineRule="auto"/>
      </w:pPr>
      <w:r>
        <w:separator/>
      </w:r>
    </w:p>
  </w:footnote>
  <w:footnote w:type="continuationSeparator" w:id="0">
    <w:p w14:paraId="3E5CBCD7" w14:textId="77777777" w:rsidR="009B0F54" w:rsidRDefault="009B0F54" w:rsidP="009B0F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FF4DAA"/>
    <w:multiLevelType w:val="hybridMultilevel"/>
    <w:tmpl w:val="44C6C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AFF2900"/>
    <w:multiLevelType w:val="hybridMultilevel"/>
    <w:tmpl w:val="0D7484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CE97672"/>
    <w:multiLevelType w:val="hybridMultilevel"/>
    <w:tmpl w:val="F216B7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0280FDA"/>
    <w:multiLevelType w:val="hybridMultilevel"/>
    <w:tmpl w:val="7E121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22E"/>
    <w:rsid w:val="00071017"/>
    <w:rsid w:val="000A2A31"/>
    <w:rsid w:val="00170162"/>
    <w:rsid w:val="001874CD"/>
    <w:rsid w:val="00217F6E"/>
    <w:rsid w:val="00243F45"/>
    <w:rsid w:val="002B6834"/>
    <w:rsid w:val="002C1D23"/>
    <w:rsid w:val="002D3FBA"/>
    <w:rsid w:val="002E4CAA"/>
    <w:rsid w:val="00411217"/>
    <w:rsid w:val="00421FD3"/>
    <w:rsid w:val="0049034F"/>
    <w:rsid w:val="00497C28"/>
    <w:rsid w:val="004C56FF"/>
    <w:rsid w:val="00506FBE"/>
    <w:rsid w:val="00517743"/>
    <w:rsid w:val="005C58E8"/>
    <w:rsid w:val="005E4E12"/>
    <w:rsid w:val="005E7140"/>
    <w:rsid w:val="005F7F3D"/>
    <w:rsid w:val="006A78F1"/>
    <w:rsid w:val="006E6F13"/>
    <w:rsid w:val="00706E43"/>
    <w:rsid w:val="00727E66"/>
    <w:rsid w:val="007B0FF0"/>
    <w:rsid w:val="008A794A"/>
    <w:rsid w:val="00960349"/>
    <w:rsid w:val="0097297A"/>
    <w:rsid w:val="009955CC"/>
    <w:rsid w:val="009B0F54"/>
    <w:rsid w:val="00A02310"/>
    <w:rsid w:val="00A26793"/>
    <w:rsid w:val="00A34D34"/>
    <w:rsid w:val="00A54826"/>
    <w:rsid w:val="00A63998"/>
    <w:rsid w:val="00B5765D"/>
    <w:rsid w:val="00B84D48"/>
    <w:rsid w:val="00BA7C7A"/>
    <w:rsid w:val="00BC0289"/>
    <w:rsid w:val="00BD7ECC"/>
    <w:rsid w:val="00BE118F"/>
    <w:rsid w:val="00C60F41"/>
    <w:rsid w:val="00C95F7E"/>
    <w:rsid w:val="00D179D5"/>
    <w:rsid w:val="00D43B7F"/>
    <w:rsid w:val="00D84B34"/>
    <w:rsid w:val="00DF0331"/>
    <w:rsid w:val="00DF7606"/>
    <w:rsid w:val="00E06193"/>
    <w:rsid w:val="00E64191"/>
    <w:rsid w:val="00E76326"/>
    <w:rsid w:val="00E81B1F"/>
    <w:rsid w:val="00EE5999"/>
    <w:rsid w:val="00F0305A"/>
    <w:rsid w:val="00F3422E"/>
    <w:rsid w:val="00F96DE0"/>
    <w:rsid w:val="00FA4B54"/>
    <w:rsid w:val="00FB1EEA"/>
    <w:rsid w:val="00FE6C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3A8EF"/>
  <w15:chartTrackingRefBased/>
  <w15:docId w15:val="{8BC13B9B-836D-4FD8-9A9B-584FA8E69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70162"/>
    <w:pPr>
      <w:ind w:left="720"/>
      <w:contextualSpacing/>
    </w:pPr>
  </w:style>
  <w:style w:type="paragraph" w:styleId="Geenafstand">
    <w:name w:val="No Spacing"/>
    <w:uiPriority w:val="1"/>
    <w:qFormat/>
    <w:rsid w:val="00FE6C57"/>
    <w:pPr>
      <w:spacing w:after="0" w:line="240" w:lineRule="auto"/>
    </w:pPr>
  </w:style>
  <w:style w:type="character" w:styleId="Verwijzingopmerking">
    <w:name w:val="annotation reference"/>
    <w:basedOn w:val="Standaardalinea-lettertype"/>
    <w:uiPriority w:val="99"/>
    <w:semiHidden/>
    <w:unhideWhenUsed/>
    <w:rsid w:val="006A78F1"/>
    <w:rPr>
      <w:sz w:val="18"/>
      <w:szCs w:val="18"/>
    </w:rPr>
  </w:style>
  <w:style w:type="paragraph" w:styleId="Tekstopmerking">
    <w:name w:val="annotation text"/>
    <w:basedOn w:val="Standaard"/>
    <w:link w:val="TekstopmerkingChar"/>
    <w:uiPriority w:val="99"/>
    <w:semiHidden/>
    <w:unhideWhenUsed/>
    <w:rsid w:val="006A78F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6A78F1"/>
    <w:rPr>
      <w:sz w:val="24"/>
      <w:szCs w:val="24"/>
    </w:rPr>
  </w:style>
  <w:style w:type="paragraph" w:styleId="Onderwerpvanopmerking">
    <w:name w:val="annotation subject"/>
    <w:basedOn w:val="Tekstopmerking"/>
    <w:next w:val="Tekstopmerking"/>
    <w:link w:val="OnderwerpvanopmerkingChar"/>
    <w:uiPriority w:val="99"/>
    <w:semiHidden/>
    <w:unhideWhenUsed/>
    <w:rsid w:val="006A78F1"/>
    <w:rPr>
      <w:b/>
      <w:bCs/>
      <w:sz w:val="20"/>
      <w:szCs w:val="20"/>
    </w:rPr>
  </w:style>
  <w:style w:type="character" w:customStyle="1" w:styleId="OnderwerpvanopmerkingChar">
    <w:name w:val="Onderwerp van opmerking Char"/>
    <w:basedOn w:val="TekstopmerkingChar"/>
    <w:link w:val="Onderwerpvanopmerking"/>
    <w:uiPriority w:val="99"/>
    <w:semiHidden/>
    <w:rsid w:val="006A78F1"/>
    <w:rPr>
      <w:b/>
      <w:bCs/>
      <w:sz w:val="20"/>
      <w:szCs w:val="20"/>
    </w:rPr>
  </w:style>
  <w:style w:type="paragraph" w:styleId="Ballontekst">
    <w:name w:val="Balloon Text"/>
    <w:basedOn w:val="Standaard"/>
    <w:link w:val="BallontekstChar"/>
    <w:uiPriority w:val="99"/>
    <w:semiHidden/>
    <w:unhideWhenUsed/>
    <w:rsid w:val="006A78F1"/>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A78F1"/>
    <w:rPr>
      <w:rFonts w:ascii="Times New Roman" w:hAnsi="Times New Roman" w:cs="Times New Roman"/>
      <w:sz w:val="18"/>
      <w:szCs w:val="18"/>
    </w:rPr>
  </w:style>
  <w:style w:type="paragraph" w:styleId="Koptekst">
    <w:name w:val="header"/>
    <w:basedOn w:val="Standaard"/>
    <w:link w:val="KoptekstChar"/>
    <w:uiPriority w:val="99"/>
    <w:unhideWhenUsed/>
    <w:rsid w:val="009B0F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0F54"/>
  </w:style>
  <w:style w:type="paragraph" w:styleId="Voettekst">
    <w:name w:val="footer"/>
    <w:basedOn w:val="Standaard"/>
    <w:link w:val="VoettekstChar"/>
    <w:uiPriority w:val="99"/>
    <w:unhideWhenUsed/>
    <w:rsid w:val="009B0F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0F54"/>
  </w:style>
  <w:style w:type="character" w:styleId="Hyperlink">
    <w:name w:val="Hyperlink"/>
    <w:basedOn w:val="Standaardalinea-lettertype"/>
    <w:uiPriority w:val="99"/>
    <w:unhideWhenUsed/>
    <w:rsid w:val="009B0F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waterlandendijken.nl" TargetMode="External"/><Relationship Id="rId1" Type="http://schemas.openxmlformats.org/officeDocument/2006/relationships/hyperlink" Target="http://www.waterlandendijken.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458</Words>
  <Characters>2522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Koelemeijer</dc:creator>
  <cp:keywords/>
  <dc:description/>
  <cp:lastModifiedBy>Annemarie Koelemeijer</cp:lastModifiedBy>
  <cp:revision>7</cp:revision>
  <cp:lastPrinted>2019-09-06T08:53:00Z</cp:lastPrinted>
  <dcterms:created xsi:type="dcterms:W3CDTF">2019-09-06T08:15:00Z</dcterms:created>
  <dcterms:modified xsi:type="dcterms:W3CDTF">2019-09-06T11:01:00Z</dcterms:modified>
</cp:coreProperties>
</file>